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2A" w:rsidRPr="009D252A" w:rsidRDefault="009D252A" w:rsidP="009D252A">
      <w:pPr>
        <w:rPr>
          <w:b/>
        </w:rPr>
      </w:pPr>
      <w:r w:rsidRPr="009D252A">
        <w:rPr>
          <w:b/>
        </w:rPr>
        <w:t>Transcript – Equity and Excellence mean…</w:t>
      </w:r>
    </w:p>
    <w:p w:rsidR="009D252A" w:rsidRDefault="009D252A" w:rsidP="009D252A">
      <w:r>
        <w:t>Equity for myself is identifying the barriers</w:t>
      </w:r>
      <w:r>
        <w:t xml:space="preserve"> </w:t>
      </w:r>
      <w:r>
        <w:t>in one's life, potentially educational or at home.</w:t>
      </w:r>
      <w:r>
        <w:t xml:space="preserve"> </w:t>
      </w:r>
      <w:r>
        <w:t>The barriers</w:t>
      </w:r>
      <w:r>
        <w:t xml:space="preserve"> </w:t>
      </w:r>
      <w:r>
        <w:t>that may impact their well-being, inclusion or educational achievement</w:t>
      </w:r>
      <w:r>
        <w:t xml:space="preserve"> a</w:t>
      </w:r>
      <w:r>
        <w:t>nd working towards those and providing</w:t>
      </w:r>
      <w:r>
        <w:t xml:space="preserve"> </w:t>
      </w:r>
      <w:r>
        <w:t>opportunities to help sort of overcome those barriers.</w:t>
      </w:r>
    </w:p>
    <w:p w:rsidR="009D252A" w:rsidRDefault="009D252A" w:rsidP="009D252A">
      <w:r>
        <w:t>Equity, to me, I think, means just</w:t>
      </w:r>
      <w:r>
        <w:t xml:space="preserve"> e</w:t>
      </w:r>
      <w:r>
        <w:t>veryone kind of starting at the same spot.</w:t>
      </w:r>
    </w:p>
    <w:p w:rsidR="009D252A" w:rsidRDefault="009D252A" w:rsidP="009D252A">
      <w:r>
        <w:t>Equity is more than just treating people fairly.</w:t>
      </w:r>
      <w:r>
        <w:t xml:space="preserve"> </w:t>
      </w:r>
      <w:r>
        <w:t>It's about understanding the social, cultural</w:t>
      </w:r>
      <w:r>
        <w:t xml:space="preserve"> </w:t>
      </w:r>
      <w:r>
        <w:t>and background differences and also celebrating them.</w:t>
      </w:r>
      <w:r>
        <w:t xml:space="preserve"> </w:t>
      </w:r>
      <w:r>
        <w:t>It's about being able to consider these differences</w:t>
      </w:r>
      <w:r>
        <w:t xml:space="preserve"> </w:t>
      </w:r>
      <w:r>
        <w:t>and being able to provide equal opportunities to those disadvantaged.</w:t>
      </w:r>
    </w:p>
    <w:p w:rsidR="009D252A" w:rsidRDefault="009D252A" w:rsidP="009D252A">
      <w:r>
        <w:t>I believe equity is where everyone can have access</w:t>
      </w:r>
      <w:r>
        <w:t xml:space="preserve"> </w:t>
      </w:r>
      <w:r>
        <w:t>to resources, where they may be disadvantaged.</w:t>
      </w:r>
      <w:r>
        <w:t xml:space="preserve"> </w:t>
      </w:r>
      <w:proofErr w:type="gramStart"/>
      <w:r>
        <w:t>So</w:t>
      </w:r>
      <w:proofErr w:type="gramEnd"/>
      <w:r>
        <w:t xml:space="preserve"> someone is disadvantaged</w:t>
      </w:r>
      <w:r>
        <w:t xml:space="preserve"> t</w:t>
      </w:r>
      <w:r>
        <w:t>hey can get resources to be at the same level as everyone else.</w:t>
      </w:r>
      <w:r>
        <w:t xml:space="preserve"> </w:t>
      </w:r>
      <w:r>
        <w:t>Whereas equality is where everyone gets exactly</w:t>
      </w:r>
      <w:r>
        <w:t xml:space="preserve"> </w:t>
      </w:r>
      <w:r>
        <w:t>the same resources, which could be problematic</w:t>
      </w:r>
      <w:r>
        <w:t xml:space="preserve"> </w:t>
      </w:r>
      <w:r>
        <w:t>because people who are already advantage</w:t>
      </w:r>
      <w:r>
        <w:t>d</w:t>
      </w:r>
      <w:r>
        <w:t xml:space="preserve"> with the same resources can put them up</w:t>
      </w:r>
      <w:r>
        <w:t xml:space="preserve"> </w:t>
      </w:r>
      <w:r>
        <w:t>here, whereas people</w:t>
      </w:r>
      <w:r>
        <w:t xml:space="preserve"> </w:t>
      </w:r>
      <w:r>
        <w:t>with disadvantage with the same resources will still not be on the same level.</w:t>
      </w:r>
    </w:p>
    <w:p w:rsidR="009D252A" w:rsidRDefault="009D252A" w:rsidP="009D252A">
      <w:r>
        <w:t>To me personally, excellence means quite a lot, but to narrow it down,</w:t>
      </w:r>
      <w:r>
        <w:t xml:space="preserve"> </w:t>
      </w:r>
      <w:r>
        <w:t>I think that excellence means someone's best, not the best</w:t>
      </w:r>
      <w:r>
        <w:t xml:space="preserve"> t</w:t>
      </w:r>
      <w:r>
        <w:t>hat society makes</w:t>
      </w:r>
      <w:r>
        <w:t>. But w</w:t>
      </w:r>
      <w:r>
        <w:t xml:space="preserve">hat </w:t>
      </w:r>
      <w:r>
        <w:t xml:space="preserve">the </w:t>
      </w:r>
      <w:r>
        <w:t>best someone</w:t>
      </w:r>
      <w:r>
        <w:t>’s self</w:t>
      </w:r>
      <w:r>
        <w:t xml:space="preserve"> m</w:t>
      </w:r>
      <w:r>
        <w:t>eans</w:t>
      </w:r>
      <w:r>
        <w:t>.</w:t>
      </w:r>
    </w:p>
    <w:p w:rsidR="009D252A" w:rsidRDefault="009D252A" w:rsidP="009D252A">
      <w:r>
        <w:t>Equity means being aware of what sort of barriers students have</w:t>
      </w:r>
      <w:r>
        <w:t xml:space="preserve"> </w:t>
      </w:r>
      <w:r>
        <w:t>and being able to accommodate for that in a unique way</w:t>
      </w:r>
      <w:r>
        <w:t xml:space="preserve"> </w:t>
      </w:r>
      <w:r>
        <w:t>that will make the student feel comfortable</w:t>
      </w:r>
      <w:r>
        <w:t xml:space="preserve"> </w:t>
      </w:r>
      <w:r>
        <w:t>and not feel like they're</w:t>
      </w:r>
      <w:bookmarkStart w:id="0" w:name="_GoBack"/>
      <w:bookmarkEnd w:id="0"/>
      <w:r>
        <w:t xml:space="preserve"> pressured to do something in a certain way.</w:t>
      </w:r>
    </w:p>
    <w:p w:rsidR="009D252A" w:rsidRDefault="009D252A" w:rsidP="009D252A">
      <w:r>
        <w:t xml:space="preserve">Excellence in </w:t>
      </w:r>
      <w:r>
        <w:t>s</w:t>
      </w:r>
      <w:r>
        <w:t>chools is talking about how the school can provide every student</w:t>
      </w:r>
      <w:r>
        <w:t xml:space="preserve"> </w:t>
      </w:r>
      <w:r>
        <w:t>a purpose and</w:t>
      </w:r>
      <w:r>
        <w:t xml:space="preserve"> </w:t>
      </w:r>
      <w:r>
        <w:t>place for them to feel like they can excel.</w:t>
      </w:r>
    </w:p>
    <w:p w:rsidR="009D252A" w:rsidRDefault="009D252A" w:rsidP="009D252A">
      <w:r>
        <w:t>Excellence is all about growth, so it looks different</w:t>
      </w:r>
      <w:r>
        <w:t xml:space="preserve"> </w:t>
      </w:r>
      <w:r>
        <w:t>for every individual, but it's all about personal improvement.</w:t>
      </w:r>
    </w:p>
    <w:p w:rsidR="00057EA3" w:rsidRDefault="009D252A" w:rsidP="009D252A">
      <w:r>
        <w:t>Equity is all about giving everybody the opportunities that they</w:t>
      </w:r>
      <w:r>
        <w:t xml:space="preserve"> </w:t>
      </w:r>
      <w:r>
        <w:t>need to succeed.</w:t>
      </w:r>
    </w:p>
    <w:sectPr w:rsidR="0005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2A"/>
    <w:rsid w:val="000917EB"/>
    <w:rsid w:val="004C400C"/>
    <w:rsid w:val="009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A964"/>
  <w15:chartTrackingRefBased/>
  <w15:docId w15:val="{C53859F9-9864-4054-8E5B-4A8F8C0C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54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05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0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8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00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05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6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7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2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9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6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502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3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3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66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0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5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2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41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0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6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3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6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3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6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0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3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3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76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48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2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8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9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6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86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5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24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3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9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7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55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3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60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9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3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9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86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1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7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9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4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10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2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68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23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4915A9704B94DA3714D112AAD3164" ma:contentTypeVersion="1" ma:contentTypeDescription="Create a new document." ma:contentTypeScope="" ma:versionID="317782a87d11edb4a352e1d55a8d7d8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8af365bc333539a7da11a93375023b6e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WATKINS, Lydia</DisplayName>
        <AccountId>112</AccountId>
        <AccountType/>
      </UserInfo>
    </PPLastReviewedBy>
    <PPModeratedBy xmlns="f114f5df-7614-43c1-ba8e-2daa6e537108">
      <UserInfo>
        <DisplayName>WATKINS, Lydia</DisplayName>
        <AccountId>112</AccountId>
        <AccountType/>
      </UserInfo>
    </PPModeratedBy>
    <PPSubmittedBy xmlns="f114f5df-7614-43c1-ba8e-2daa6e537108">
      <UserInfo>
        <DisplayName>WATKINS, Lydia</DisplayName>
        <AccountId>112</AccountId>
        <AccountType/>
      </UserInfo>
    </PPSubmittedBy>
    <PPReferenceNumber xmlns="f114f5df-7614-43c1-ba8e-2daa6e537108" xsi:nil="true"/>
    <PPModeratedDate xmlns="f114f5df-7614-43c1-ba8e-2daa6e537108">2023-02-12T22:15:02+00:00</PPModeratedDate>
    <PPLastReviewedDate xmlns="f114f5df-7614-43c1-ba8e-2daa6e537108">2023-02-12T22:15:02+00:00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2023-01-13T03:19:10+00:00</PPSubmittedDate>
    <PPPublishedNotificationAddresses xmlns="f114f5df-7614-43c1-ba8e-2daa6e537108" xsi:nil="true"/>
    <PPReviewDate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C43AB1F-C67C-4A8F-B078-1476E9869E89}"/>
</file>

<file path=customXml/itemProps2.xml><?xml version="1.0" encoding="utf-8"?>
<ds:datastoreItem xmlns:ds="http://schemas.openxmlformats.org/officeDocument/2006/customXml" ds:itemID="{8E5502BB-66AF-47CE-8963-07AB3E164DC0}"/>
</file>

<file path=customXml/itemProps3.xml><?xml version="1.0" encoding="utf-8"?>
<ds:datastoreItem xmlns:ds="http://schemas.openxmlformats.org/officeDocument/2006/customXml" ds:itemID="{99E640AC-EFD5-4E23-984F-01EB227D6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Excellence mean... transcript</dc:title>
  <dc:subject>Equity and Excellence mean... transcript</dc:subject>
  <dc:creator>Queensland Government</dc:creator>
  <cp:keywords>Equity and Excellence mean...; transcript</cp:keywords>
  <dc:description/>
  <cp:revision>1</cp:revision>
  <dcterms:created xsi:type="dcterms:W3CDTF">2022-11-02T03:17:00Z</dcterms:created>
  <dcterms:modified xsi:type="dcterms:W3CDTF">2022-11-02T03:27:00Z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0x0101007A54915A9704B94DA3714D112AAD3164</vt:lpwstr>
  </property>
</Properties>
</file>